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A14" w:rsidRDefault="009F5A14" w:rsidP="009F5A14">
      <w:pPr>
        <w:pStyle w:val="1"/>
        <w:numPr>
          <w:ilvl w:val="1"/>
          <w:numId w:val="1"/>
        </w:numPr>
        <w:tabs>
          <w:tab w:val="left" w:pos="2556"/>
        </w:tabs>
        <w:spacing w:before="99"/>
        <w:ind w:left="2555" w:hanging="495"/>
        <w:jc w:val="left"/>
      </w:pPr>
      <w:r>
        <w:t>Размещение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структура</w:t>
      </w:r>
      <w:r>
        <w:rPr>
          <w:spacing w:val="-3"/>
        </w:rPr>
        <w:t xml:space="preserve"> </w:t>
      </w:r>
      <w:r>
        <w:t>жилых</w:t>
      </w:r>
      <w:r>
        <w:rPr>
          <w:spacing w:val="-7"/>
        </w:rPr>
        <w:t xml:space="preserve"> </w:t>
      </w:r>
      <w:r>
        <w:t>зон</w:t>
      </w:r>
      <w:r>
        <w:rPr>
          <w:spacing w:val="-5"/>
        </w:rPr>
        <w:t xml:space="preserve"> </w:t>
      </w:r>
      <w:r>
        <w:t>города</w:t>
      </w:r>
    </w:p>
    <w:p w:rsidR="009F5A14" w:rsidRDefault="009F5A14" w:rsidP="009F5A14">
      <w:pPr>
        <w:pStyle w:val="a3"/>
        <w:spacing w:before="6"/>
        <w:ind w:left="0"/>
        <w:rPr>
          <w:b/>
          <w:sz w:val="37"/>
        </w:rPr>
      </w:pPr>
    </w:p>
    <w:p w:rsidR="009F5A14" w:rsidRDefault="009F5A14" w:rsidP="009F5A14">
      <w:pPr>
        <w:pStyle w:val="a3"/>
        <w:spacing w:line="360" w:lineRule="auto"/>
        <w:ind w:right="555" w:firstLine="710"/>
        <w:jc w:val="both"/>
      </w:pPr>
      <w:r>
        <w:rPr>
          <w:i/>
        </w:rPr>
        <w:t>Жилая</w:t>
      </w:r>
      <w:r>
        <w:rPr>
          <w:i/>
          <w:spacing w:val="1"/>
        </w:rPr>
        <w:t xml:space="preserve"> </w:t>
      </w:r>
      <w:r>
        <w:rPr>
          <w:i/>
        </w:rPr>
        <w:t>зона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территория, на которой размещаются жилые районы, общественные центры,</w:t>
      </w:r>
      <w:r>
        <w:rPr>
          <w:spacing w:val="1"/>
        </w:rPr>
        <w:t xml:space="preserve"> </w:t>
      </w:r>
      <w:r>
        <w:t>парки и другие элементы города. Если жилая зона располагается в одной 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-5"/>
        </w:rPr>
        <w:t xml:space="preserve"> </w:t>
      </w:r>
      <w:r>
        <w:t>частях</w:t>
      </w:r>
      <w:r>
        <w:rPr>
          <w:spacing w:val="-4"/>
        </w:rPr>
        <w:t xml:space="preserve"> </w:t>
      </w:r>
      <w:r>
        <w:t>города,</w:t>
      </w:r>
      <w:r>
        <w:rPr>
          <w:spacing w:val="3"/>
        </w:rPr>
        <w:t xml:space="preserve"> </w:t>
      </w:r>
      <w:r>
        <w:t>то мы говорим</w:t>
      </w:r>
      <w:r>
        <w:rPr>
          <w:spacing w:val="2"/>
        </w:rPr>
        <w:t xml:space="preserve"> </w:t>
      </w:r>
      <w:r>
        <w:t>о нескольких</w:t>
      </w:r>
      <w:r>
        <w:rPr>
          <w:spacing w:val="-4"/>
        </w:rPr>
        <w:t xml:space="preserve"> </w:t>
      </w:r>
      <w:r>
        <w:t>жилых</w:t>
      </w:r>
      <w:r>
        <w:rPr>
          <w:spacing w:val="-5"/>
        </w:rPr>
        <w:t xml:space="preserve"> </w:t>
      </w:r>
      <w:r>
        <w:t>районах.</w:t>
      </w:r>
    </w:p>
    <w:p w:rsidR="009F5A14" w:rsidRDefault="009F5A14" w:rsidP="009F5A14">
      <w:pPr>
        <w:pStyle w:val="a3"/>
        <w:spacing w:before="2" w:line="360" w:lineRule="auto"/>
        <w:ind w:right="549" w:firstLine="710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крупнейших,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городах,</w:t>
      </w:r>
      <w:r>
        <w:rPr>
          <w:spacing w:val="1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членится</w:t>
      </w:r>
      <w:r>
        <w:rPr>
          <w:spacing w:val="1"/>
        </w:rPr>
        <w:t xml:space="preserve"> </w:t>
      </w:r>
      <w:r>
        <w:t>естественными</w:t>
      </w:r>
      <w:r>
        <w:rPr>
          <w:spacing w:val="1"/>
        </w:rPr>
        <w:t xml:space="preserve"> </w:t>
      </w:r>
      <w:r>
        <w:t>(водоёмы,</w:t>
      </w:r>
      <w:r>
        <w:rPr>
          <w:spacing w:val="1"/>
        </w:rPr>
        <w:t xml:space="preserve"> </w:t>
      </w:r>
      <w:r>
        <w:t>холмы,</w:t>
      </w:r>
      <w:r>
        <w:rPr>
          <w:spacing w:val="1"/>
        </w:rPr>
        <w:t xml:space="preserve"> </w:t>
      </w:r>
      <w:r>
        <w:t>овраги,</w:t>
      </w:r>
      <w:r>
        <w:rPr>
          <w:spacing w:val="1"/>
        </w:rPr>
        <w:t xml:space="preserve"> </w:t>
      </w:r>
      <w:r>
        <w:t>массивы</w:t>
      </w:r>
      <w:r>
        <w:rPr>
          <w:spacing w:val="1"/>
        </w:rPr>
        <w:t xml:space="preserve"> </w:t>
      </w:r>
      <w:r>
        <w:t>зелени)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искусственными</w:t>
      </w:r>
      <w:r>
        <w:rPr>
          <w:spacing w:val="1"/>
        </w:rPr>
        <w:t xml:space="preserve"> </w:t>
      </w:r>
      <w:r>
        <w:t>(железные</w:t>
      </w:r>
      <w:r>
        <w:rPr>
          <w:spacing w:val="1"/>
        </w:rPr>
        <w:t xml:space="preserve"> </w:t>
      </w:r>
      <w:r>
        <w:t>дороги,</w:t>
      </w:r>
      <w:r>
        <w:rPr>
          <w:spacing w:val="1"/>
        </w:rPr>
        <w:t xml:space="preserve"> </w:t>
      </w:r>
      <w:r>
        <w:t>автодороги,</w:t>
      </w:r>
      <w:r>
        <w:rPr>
          <w:spacing w:val="1"/>
        </w:rPr>
        <w:t xml:space="preserve"> </w:t>
      </w:r>
      <w:r>
        <w:t>каналы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д.р</w:t>
      </w:r>
      <w:proofErr w:type="spellEnd"/>
      <w:r>
        <w:t>.)</w:t>
      </w:r>
      <w:r>
        <w:rPr>
          <w:spacing w:val="1"/>
        </w:rPr>
        <w:t xml:space="preserve"> </w:t>
      </w:r>
      <w:r>
        <w:t>рубежами,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жилой</w:t>
      </w:r>
      <w:r>
        <w:rPr>
          <w:spacing w:val="1"/>
        </w:rPr>
        <w:t xml:space="preserve"> </w:t>
      </w:r>
      <w:r>
        <w:t>зоны</w:t>
      </w:r>
      <w:r>
        <w:rPr>
          <w:spacing w:val="7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i/>
        </w:rPr>
        <w:t>планировочные</w:t>
      </w:r>
      <w:r>
        <w:rPr>
          <w:i/>
          <w:spacing w:val="6"/>
        </w:rPr>
        <w:t xml:space="preserve"> </w:t>
      </w:r>
      <w:r>
        <w:rPr>
          <w:i/>
        </w:rPr>
        <w:t>(городские) районы</w:t>
      </w:r>
      <w:r>
        <w:t>.</w:t>
      </w:r>
      <w:proofErr w:type="gramEnd"/>
    </w:p>
    <w:p w:rsidR="009F5A14" w:rsidRDefault="009F5A14" w:rsidP="009F5A14">
      <w:pPr>
        <w:pStyle w:val="a3"/>
        <w:spacing w:line="360" w:lineRule="auto"/>
        <w:ind w:right="552" w:firstLine="710"/>
        <w:jc w:val="both"/>
      </w:pP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планировочных</w:t>
      </w:r>
      <w:r>
        <w:rPr>
          <w:spacing w:val="1"/>
        </w:rPr>
        <w:t xml:space="preserve"> </w:t>
      </w:r>
      <w:r>
        <w:t>районов</w:t>
      </w:r>
      <w:r>
        <w:rPr>
          <w:spacing w:val="1"/>
        </w:rPr>
        <w:t xml:space="preserve"> </w:t>
      </w:r>
      <w:r>
        <w:t>размещают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или</w:t>
      </w:r>
      <w:r>
        <w:rPr>
          <w:spacing w:val="70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rPr>
          <w:i/>
        </w:rPr>
        <w:t>жилых</w:t>
      </w:r>
      <w:r>
        <w:rPr>
          <w:i/>
          <w:spacing w:val="1"/>
        </w:rPr>
        <w:t xml:space="preserve"> </w:t>
      </w:r>
      <w:r>
        <w:rPr>
          <w:i/>
        </w:rPr>
        <w:t>районов</w:t>
      </w:r>
      <w:r>
        <w:t>,</w:t>
      </w:r>
      <w:r>
        <w:rPr>
          <w:spacing w:val="1"/>
        </w:rPr>
        <w:t xml:space="preserve"> </w:t>
      </w:r>
      <w:r>
        <w:t>границами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служат,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-5"/>
        </w:rPr>
        <w:t xml:space="preserve"> </w:t>
      </w:r>
      <w:r>
        <w:t>рубежей,</w:t>
      </w:r>
      <w:r>
        <w:rPr>
          <w:spacing w:val="3"/>
        </w:rPr>
        <w:t xml:space="preserve"> </w:t>
      </w:r>
      <w:r>
        <w:t>магистральные улицы городского</w:t>
      </w:r>
      <w:r>
        <w:rPr>
          <w:spacing w:val="-1"/>
        </w:rPr>
        <w:t xml:space="preserve"> </w:t>
      </w:r>
      <w:r>
        <w:t>значения.</w:t>
      </w:r>
    </w:p>
    <w:p w:rsidR="009F5A14" w:rsidRDefault="009F5A14" w:rsidP="009F5A14">
      <w:pPr>
        <w:pStyle w:val="a3"/>
        <w:spacing w:before="1" w:line="360" w:lineRule="auto"/>
        <w:ind w:right="551" w:firstLine="710"/>
        <w:jc w:val="both"/>
      </w:pPr>
      <w:r>
        <w:t>Численность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жилого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застройке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этажными</w:t>
      </w:r>
      <w:r>
        <w:rPr>
          <w:spacing w:val="-67"/>
        </w:rPr>
        <w:t xml:space="preserve"> </w:t>
      </w:r>
      <w:r>
        <w:t>домами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25-30</w:t>
      </w:r>
      <w:r>
        <w:rPr>
          <w:spacing w:val="1"/>
        </w:rPr>
        <w:t xml:space="preserve"> </w:t>
      </w:r>
      <w:r>
        <w:t>тыс.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застройке</w:t>
      </w:r>
      <w:r>
        <w:rPr>
          <w:spacing w:val="1"/>
        </w:rPr>
        <w:t xml:space="preserve"> </w:t>
      </w:r>
      <w:r>
        <w:t>зданиями</w:t>
      </w:r>
      <w:r>
        <w:rPr>
          <w:spacing w:val="1"/>
        </w:rPr>
        <w:t xml:space="preserve"> </w:t>
      </w:r>
      <w:r>
        <w:t>большей этажности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40-60 тыс.</w:t>
      </w:r>
      <w:r>
        <w:rPr>
          <w:spacing w:val="4"/>
        </w:rPr>
        <w:t xml:space="preserve"> </w:t>
      </w:r>
      <w:r>
        <w:t>человек.</w:t>
      </w:r>
    </w:p>
    <w:p w:rsidR="009F5A14" w:rsidRDefault="009F5A14" w:rsidP="009F5A14">
      <w:pPr>
        <w:pStyle w:val="a3"/>
        <w:tabs>
          <w:tab w:val="left" w:pos="1408"/>
          <w:tab w:val="left" w:pos="2661"/>
          <w:tab w:val="left" w:pos="3093"/>
          <w:tab w:val="left" w:pos="4139"/>
          <w:tab w:val="left" w:pos="5362"/>
          <w:tab w:val="left" w:pos="6476"/>
          <w:tab w:val="left" w:pos="8194"/>
        </w:tabs>
        <w:spacing w:line="360" w:lineRule="auto"/>
        <w:ind w:right="550" w:firstLine="710"/>
        <w:jc w:val="right"/>
      </w:pPr>
      <w:r>
        <w:t>В</w:t>
      </w:r>
      <w:r>
        <w:tab/>
        <w:t>средних</w:t>
      </w:r>
      <w:r>
        <w:tab/>
        <w:t>и</w:t>
      </w:r>
      <w:r>
        <w:tab/>
        <w:t>малых</w:t>
      </w:r>
      <w:r>
        <w:tab/>
        <w:t>городах</w:t>
      </w:r>
      <w:r>
        <w:tab/>
        <w:t>жилую</w:t>
      </w:r>
      <w:r>
        <w:tab/>
        <w:t>территорию</w:t>
      </w:r>
      <w:r>
        <w:tab/>
      </w:r>
      <w:r>
        <w:rPr>
          <w:spacing w:val="-1"/>
        </w:rPr>
        <w:t>подразделяют</w:t>
      </w:r>
      <w:r>
        <w:rPr>
          <w:spacing w:val="-67"/>
        </w:rPr>
        <w:t xml:space="preserve"> </w:t>
      </w:r>
      <w:r>
        <w:t>непосредственно</w:t>
      </w:r>
      <w:r>
        <w:rPr>
          <w:spacing w:val="6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жилые</w:t>
      </w:r>
      <w:r>
        <w:rPr>
          <w:spacing w:val="2"/>
        </w:rPr>
        <w:t xml:space="preserve"> </w:t>
      </w:r>
      <w:r>
        <w:t>районы.</w:t>
      </w:r>
      <w:r>
        <w:rPr>
          <w:spacing w:val="4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город</w:t>
      </w:r>
      <w:r>
        <w:rPr>
          <w:spacing w:val="4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проектируют</w:t>
      </w:r>
      <w:r>
        <w:rPr>
          <w:spacing w:val="4"/>
        </w:rPr>
        <w:t xml:space="preserve"> </w:t>
      </w:r>
      <w:r>
        <w:t>в виде</w:t>
      </w:r>
      <w:r>
        <w:rPr>
          <w:spacing w:val="-67"/>
        </w:rPr>
        <w:t xml:space="preserve"> </w:t>
      </w:r>
      <w:r>
        <w:t>двух-трёх жилых районов, малый город, как правило, состоит из одного района.</w:t>
      </w:r>
      <w:r>
        <w:rPr>
          <w:spacing w:val="-67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пределах</w:t>
      </w:r>
      <w:r>
        <w:rPr>
          <w:spacing w:val="66"/>
        </w:rPr>
        <w:t xml:space="preserve"> </w:t>
      </w:r>
      <w:r>
        <w:t>жилого</w:t>
      </w:r>
      <w:r>
        <w:rPr>
          <w:spacing w:val="2"/>
        </w:rPr>
        <w:t xml:space="preserve"> </w:t>
      </w:r>
      <w:r>
        <w:t>района</w:t>
      </w:r>
      <w:r>
        <w:rPr>
          <w:spacing w:val="3"/>
        </w:rPr>
        <w:t xml:space="preserve"> </w:t>
      </w:r>
      <w:r>
        <w:t>размещают</w:t>
      </w:r>
      <w:r>
        <w:rPr>
          <w:spacing w:val="8"/>
        </w:rPr>
        <w:t xml:space="preserve"> </w:t>
      </w:r>
      <w:r>
        <w:rPr>
          <w:i/>
        </w:rPr>
        <w:t>микрорайоны</w:t>
      </w:r>
      <w:r>
        <w:rPr>
          <w:i/>
          <w:spacing w:val="1"/>
        </w:rPr>
        <w:t xml:space="preserve"> </w:t>
      </w:r>
      <w:r>
        <w:t>площадью</w:t>
      </w:r>
      <w:r>
        <w:rPr>
          <w:spacing w:val="1"/>
        </w:rPr>
        <w:t xml:space="preserve"> </w:t>
      </w:r>
      <w:r>
        <w:t>по 20-</w:t>
      </w:r>
    </w:p>
    <w:p w:rsidR="009F5A14" w:rsidRDefault="009F5A14" w:rsidP="009F5A14">
      <w:pPr>
        <w:pStyle w:val="a3"/>
        <w:spacing w:line="360" w:lineRule="auto"/>
        <w:ind w:right="555"/>
        <w:jc w:val="both"/>
      </w:pPr>
      <w:r>
        <w:t>30 га и численностью жителей от 6 до 9 тыс. человек, при высокой этажности</w:t>
      </w:r>
      <w:r>
        <w:rPr>
          <w:spacing w:val="1"/>
        </w:rPr>
        <w:t xml:space="preserve"> </w:t>
      </w:r>
      <w:r>
        <w:t>застройки – 12-18 тыс. человек. Границами микрорайонов служат магистрали</w:t>
      </w:r>
      <w:r>
        <w:rPr>
          <w:spacing w:val="1"/>
        </w:rPr>
        <w:t xml:space="preserve"> </w:t>
      </w:r>
      <w:r>
        <w:t>районного</w:t>
      </w:r>
      <w:r>
        <w:rPr>
          <w:spacing w:val="-1"/>
        </w:rPr>
        <w:t xml:space="preserve"> </w:t>
      </w:r>
      <w:r>
        <w:t>значения</w:t>
      </w:r>
      <w:r>
        <w:rPr>
          <w:spacing w:val="2"/>
        </w:rPr>
        <w:t xml:space="preserve"> </w:t>
      </w:r>
      <w:r>
        <w:t>и пешеходные</w:t>
      </w:r>
      <w:r>
        <w:rPr>
          <w:spacing w:val="1"/>
        </w:rPr>
        <w:t xml:space="preserve"> </w:t>
      </w:r>
      <w:r>
        <w:t>дороги (бульвары,</w:t>
      </w:r>
      <w:r>
        <w:rPr>
          <w:spacing w:val="3"/>
        </w:rPr>
        <w:t xml:space="preserve"> </w:t>
      </w:r>
      <w:r>
        <w:t>аллеи).</w:t>
      </w:r>
    </w:p>
    <w:p w:rsidR="009F5A14" w:rsidRDefault="009F5A14" w:rsidP="009F5A14">
      <w:pPr>
        <w:pStyle w:val="a3"/>
        <w:spacing w:line="360" w:lineRule="auto"/>
        <w:ind w:right="551" w:firstLine="710"/>
        <w:jc w:val="both"/>
      </w:pPr>
      <w:r>
        <w:t>Микрорайоны,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кварталов.</w:t>
      </w:r>
      <w:r>
        <w:rPr>
          <w:spacing w:val="1"/>
        </w:rPr>
        <w:t xml:space="preserve"> </w:t>
      </w:r>
      <w:r>
        <w:t>Квартал</w:t>
      </w:r>
      <w:r>
        <w:rPr>
          <w:spacing w:val="1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группа жилых домов, объединённых одним двором и ограниченных соседними</w:t>
      </w:r>
      <w:r>
        <w:rPr>
          <w:spacing w:val="1"/>
        </w:rPr>
        <w:t xml:space="preserve"> </w:t>
      </w:r>
      <w:r>
        <w:t>улицами.</w:t>
      </w:r>
    </w:p>
    <w:p w:rsidR="009F5A14" w:rsidRDefault="009F5A14" w:rsidP="009F5A14">
      <w:pPr>
        <w:pStyle w:val="a3"/>
        <w:ind w:left="943"/>
        <w:jc w:val="both"/>
      </w:pPr>
      <w:r>
        <w:t>Жилые</w:t>
      </w:r>
      <w:r>
        <w:rPr>
          <w:spacing w:val="17"/>
        </w:rPr>
        <w:t xml:space="preserve"> </w:t>
      </w:r>
      <w:r>
        <w:t>районы</w:t>
      </w:r>
      <w:r>
        <w:rPr>
          <w:spacing w:val="90"/>
        </w:rPr>
        <w:t xml:space="preserve"> </w:t>
      </w:r>
      <w:r>
        <w:t>и</w:t>
      </w:r>
      <w:r>
        <w:rPr>
          <w:spacing w:val="85"/>
        </w:rPr>
        <w:t xml:space="preserve"> </w:t>
      </w:r>
      <w:r>
        <w:t>микрорайоны</w:t>
      </w:r>
      <w:r>
        <w:rPr>
          <w:spacing w:val="86"/>
        </w:rPr>
        <w:t xml:space="preserve"> </w:t>
      </w:r>
      <w:r>
        <w:t>граничат</w:t>
      </w:r>
      <w:r>
        <w:rPr>
          <w:spacing w:val="84"/>
        </w:rPr>
        <w:t xml:space="preserve"> </w:t>
      </w:r>
      <w:r>
        <w:t>с</w:t>
      </w:r>
      <w:r>
        <w:rPr>
          <w:spacing w:val="91"/>
        </w:rPr>
        <w:t xml:space="preserve"> </w:t>
      </w:r>
      <w:r>
        <w:t>магистралями</w:t>
      </w:r>
      <w:r>
        <w:rPr>
          <w:spacing w:val="90"/>
        </w:rPr>
        <w:t xml:space="preserve"> </w:t>
      </w:r>
      <w:r>
        <w:t>и</w:t>
      </w:r>
      <w:r>
        <w:rPr>
          <w:spacing w:val="91"/>
        </w:rPr>
        <w:t xml:space="preserve"> </w:t>
      </w:r>
      <w:r>
        <w:t>улицами.</w:t>
      </w:r>
    </w:p>
    <w:p w:rsidR="009F5A14" w:rsidRDefault="009F5A14" w:rsidP="009F5A14">
      <w:pPr>
        <w:pStyle w:val="a3"/>
        <w:spacing w:before="158"/>
        <w:jc w:val="both"/>
      </w:pPr>
      <w:r>
        <w:t>Границы,</w:t>
      </w:r>
      <w:r>
        <w:rPr>
          <w:spacing w:val="-1"/>
        </w:rPr>
        <w:t xml:space="preserve"> </w:t>
      </w:r>
      <w:r>
        <w:t>отделяющие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территорию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видов улиц</w:t>
      </w:r>
      <w:r>
        <w:rPr>
          <w:spacing w:val="-3"/>
        </w:rPr>
        <w:t xml:space="preserve"> </w:t>
      </w:r>
      <w:r>
        <w:t>города, называют</w:t>
      </w:r>
    </w:p>
    <w:p w:rsidR="009F5A14" w:rsidRDefault="009F5A14" w:rsidP="009F5A14">
      <w:pPr>
        <w:jc w:val="both"/>
        <w:sectPr w:rsidR="009F5A14">
          <w:pgSz w:w="11900" w:h="16820"/>
          <w:pgMar w:top="1000" w:right="580" w:bottom="280" w:left="900" w:header="699" w:footer="0" w:gutter="0"/>
          <w:cols w:space="720"/>
        </w:sectPr>
      </w:pPr>
    </w:p>
    <w:p w:rsidR="009F5A14" w:rsidRDefault="009F5A14" w:rsidP="009F5A14">
      <w:pPr>
        <w:pStyle w:val="a3"/>
        <w:ind w:left="0"/>
        <w:rPr>
          <w:sz w:val="20"/>
        </w:rPr>
      </w:pPr>
    </w:p>
    <w:p w:rsidR="009F5A14" w:rsidRDefault="009F5A14" w:rsidP="009F5A14">
      <w:pPr>
        <w:pStyle w:val="a3"/>
        <w:spacing w:before="6"/>
        <w:ind w:left="0"/>
        <w:rPr>
          <w:sz w:val="18"/>
        </w:rPr>
      </w:pPr>
    </w:p>
    <w:p w:rsidR="009F5A14" w:rsidRDefault="009F5A14" w:rsidP="009F5A14">
      <w:pPr>
        <w:pStyle w:val="a3"/>
        <w:spacing w:before="131" w:line="360" w:lineRule="auto"/>
        <w:ind w:right="551"/>
        <w:jc w:val="both"/>
      </w:pPr>
      <w:r>
        <w:rPr>
          <w:b/>
          <w:i/>
        </w:rPr>
        <w:t>красными линиями</w:t>
      </w:r>
      <w:r>
        <w:rPr>
          <w:b/>
          <w:i/>
          <w:vertAlign w:val="superscript"/>
        </w:rPr>
        <w:t>5</w:t>
      </w:r>
      <w:r>
        <w:t>. Здания вдоль улиц размещают с</w:t>
      </w:r>
      <w:r>
        <w:rPr>
          <w:spacing w:val="1"/>
        </w:rPr>
        <w:t xml:space="preserve"> </w:t>
      </w:r>
      <w:r>
        <w:t>отступом от красной</w:t>
      </w:r>
      <w:r>
        <w:rPr>
          <w:spacing w:val="1"/>
        </w:rPr>
        <w:t xml:space="preserve"> </w:t>
      </w:r>
      <w:r>
        <w:t xml:space="preserve">линии вглубь территории жилого района и микрорайона по </w:t>
      </w:r>
      <w:r>
        <w:rPr>
          <w:b/>
          <w:i/>
        </w:rPr>
        <w:t>линии застройки –</w:t>
      </w:r>
      <w:r>
        <w:rPr>
          <w:b/>
          <w:i/>
          <w:spacing w:val="1"/>
        </w:rPr>
        <w:t xml:space="preserve"> </w:t>
      </w:r>
      <w:r>
        <w:t>на магистральных улицах не менее чем на 6 м. Полосу между красной линией и</w:t>
      </w:r>
      <w:r>
        <w:rPr>
          <w:spacing w:val="-67"/>
        </w:rPr>
        <w:t xml:space="preserve"> </w:t>
      </w:r>
      <w:r>
        <w:t>линией застройки используют под</w:t>
      </w:r>
      <w:r>
        <w:rPr>
          <w:spacing w:val="3"/>
        </w:rPr>
        <w:t xml:space="preserve"> </w:t>
      </w:r>
      <w:r>
        <w:t>защитное</w:t>
      </w:r>
      <w:r>
        <w:rPr>
          <w:spacing w:val="1"/>
        </w:rPr>
        <w:t xml:space="preserve"> </w:t>
      </w:r>
      <w:r>
        <w:t>озеленение.</w:t>
      </w:r>
    </w:p>
    <w:p w:rsidR="009F5A14" w:rsidRDefault="009F5A14" w:rsidP="009F5A14">
      <w:pPr>
        <w:pStyle w:val="a3"/>
        <w:spacing w:before="9"/>
        <w:ind w:left="0"/>
        <w:rPr>
          <w:sz w:val="24"/>
        </w:rPr>
      </w:pPr>
    </w:p>
    <w:p w:rsidR="009F5A14" w:rsidRDefault="009F5A14" w:rsidP="009F5A14">
      <w:pPr>
        <w:pStyle w:val="1"/>
        <w:numPr>
          <w:ilvl w:val="1"/>
          <w:numId w:val="1"/>
        </w:numPr>
        <w:tabs>
          <w:tab w:val="left" w:pos="1010"/>
        </w:tabs>
        <w:spacing w:before="1"/>
        <w:ind w:left="1009" w:hanging="495"/>
        <w:jc w:val="left"/>
      </w:pPr>
      <w:r>
        <w:t>Система</w:t>
      </w:r>
      <w:r>
        <w:rPr>
          <w:spacing w:val="-7"/>
        </w:rPr>
        <w:t xml:space="preserve"> </w:t>
      </w:r>
      <w:r>
        <w:t>учреждений</w:t>
      </w:r>
      <w:r>
        <w:rPr>
          <w:spacing w:val="-8"/>
        </w:rPr>
        <w:t xml:space="preserve"> </w:t>
      </w:r>
      <w:r>
        <w:t>обслуживания.</w:t>
      </w:r>
      <w:r>
        <w:rPr>
          <w:spacing w:val="-3"/>
        </w:rPr>
        <w:t xml:space="preserve"> </w:t>
      </w:r>
      <w:r>
        <w:t>Общественные</w:t>
      </w:r>
      <w:r>
        <w:rPr>
          <w:spacing w:val="-6"/>
        </w:rPr>
        <w:t xml:space="preserve"> </w:t>
      </w:r>
      <w:r>
        <w:t>центры</w:t>
      </w:r>
      <w:r>
        <w:rPr>
          <w:spacing w:val="-7"/>
        </w:rPr>
        <w:t xml:space="preserve"> </w:t>
      </w:r>
      <w:r>
        <w:t>города</w:t>
      </w:r>
    </w:p>
    <w:p w:rsidR="009F5A14" w:rsidRDefault="009F5A14" w:rsidP="009F5A14">
      <w:pPr>
        <w:pStyle w:val="a3"/>
        <w:spacing w:before="10"/>
        <w:ind w:left="0"/>
        <w:rPr>
          <w:b/>
          <w:sz w:val="37"/>
        </w:rPr>
      </w:pPr>
    </w:p>
    <w:p w:rsidR="009F5A14" w:rsidRDefault="009F5A14" w:rsidP="009F5A14">
      <w:pPr>
        <w:pStyle w:val="a3"/>
        <w:spacing w:before="1" w:line="360" w:lineRule="auto"/>
        <w:ind w:right="548" w:firstLine="710"/>
        <w:jc w:val="both"/>
      </w:pPr>
      <w:r>
        <w:t>Правильная организация обслуживания населения, построение стройной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культурно-бытовых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важнейшая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градостроительства.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создаёт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комфортные</w:t>
      </w:r>
      <w:r>
        <w:rPr>
          <w:spacing w:val="1"/>
        </w:rPr>
        <w:t xml:space="preserve"> </w:t>
      </w:r>
      <w:r>
        <w:t>условия</w:t>
      </w:r>
      <w:r>
        <w:rPr>
          <w:spacing w:val="2"/>
        </w:rPr>
        <w:t xml:space="preserve"> </w:t>
      </w:r>
      <w:r>
        <w:t>проживания</w:t>
      </w:r>
      <w:r>
        <w:rPr>
          <w:spacing w:val="3"/>
        </w:rPr>
        <w:t xml:space="preserve"> </w:t>
      </w:r>
      <w:r>
        <w:t>в городе.</w:t>
      </w:r>
    </w:p>
    <w:p w:rsidR="009F5A14" w:rsidRDefault="009F5A14" w:rsidP="009F5A14">
      <w:pPr>
        <w:pStyle w:val="a3"/>
        <w:spacing w:line="360" w:lineRule="auto"/>
        <w:ind w:right="550" w:firstLine="710"/>
        <w:jc w:val="both"/>
      </w:pPr>
      <w:r>
        <w:t>По специализации здания объектов, обслуживающих население, делятся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СНиП</w:t>
      </w:r>
      <w:r>
        <w:rPr>
          <w:spacing w:val="1"/>
        </w:rPr>
        <w:t xml:space="preserve"> </w:t>
      </w:r>
      <w:r>
        <w:t>31-06-2009</w:t>
      </w:r>
      <w:r>
        <w:rPr>
          <w:spacing w:val="1"/>
        </w:rPr>
        <w:t xml:space="preserve"> </w:t>
      </w:r>
      <w:r>
        <w:t>«Общественные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сооружения»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здания и помещения учебно-воспитательного назначения, здания и помещения</w:t>
      </w:r>
      <w:r>
        <w:rPr>
          <w:spacing w:val="1"/>
        </w:rPr>
        <w:t xml:space="preserve"> </w:t>
      </w:r>
      <w:r>
        <w:t>здравоохранения и социального обслуживания населения, здания и помещения</w:t>
      </w:r>
      <w:r>
        <w:rPr>
          <w:spacing w:val="1"/>
        </w:rPr>
        <w:t xml:space="preserve"> </w:t>
      </w:r>
      <w:r>
        <w:t>сервисного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населения,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культурно-досуговой</w:t>
      </w:r>
      <w:r>
        <w:rPr>
          <w:spacing w:val="-1"/>
        </w:rPr>
        <w:t xml:space="preserve"> </w:t>
      </w:r>
      <w:r>
        <w:t>деятельности населения</w:t>
      </w:r>
      <w:r>
        <w:rPr>
          <w:spacing w:val="1"/>
        </w:rPr>
        <w:t xml:space="preserve"> </w:t>
      </w:r>
      <w:r>
        <w:t>и религиозных</w:t>
      </w:r>
      <w:r>
        <w:rPr>
          <w:spacing w:val="-4"/>
        </w:rPr>
        <w:t xml:space="preserve"> </w:t>
      </w:r>
      <w:r>
        <w:t>обрядов.</w:t>
      </w:r>
    </w:p>
    <w:p w:rsidR="009F5A14" w:rsidRDefault="009F5A14" w:rsidP="009F5A14">
      <w:pPr>
        <w:pStyle w:val="a3"/>
        <w:spacing w:line="360" w:lineRule="auto"/>
        <w:ind w:right="551" w:firstLine="71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теорией</w:t>
      </w:r>
      <w:r>
        <w:rPr>
          <w:spacing w:val="1"/>
        </w:rPr>
        <w:t xml:space="preserve"> </w:t>
      </w:r>
      <w:r>
        <w:t>градостроительства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положен</w:t>
      </w:r>
      <w:r>
        <w:rPr>
          <w:spacing w:val="1"/>
        </w:rPr>
        <w:t xml:space="preserve"> </w:t>
      </w: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ступенчатости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повседневного,</w:t>
      </w:r>
      <w:r>
        <w:rPr>
          <w:spacing w:val="1"/>
        </w:rPr>
        <w:t xml:space="preserve"> </w:t>
      </w:r>
      <w:r>
        <w:t>периодического</w:t>
      </w:r>
      <w:r>
        <w:rPr>
          <w:spacing w:val="1"/>
        </w:rPr>
        <w:t xml:space="preserve"> </w:t>
      </w:r>
      <w:r>
        <w:t>(1-2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эпизодического пользования.</w:t>
      </w:r>
    </w:p>
    <w:p w:rsidR="009F5A14" w:rsidRDefault="009F5A14" w:rsidP="009F5A14">
      <w:pPr>
        <w:pStyle w:val="a3"/>
        <w:spacing w:line="360" w:lineRule="auto"/>
        <w:ind w:right="545" w:firstLine="71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1519555</wp:posOffset>
                </wp:positionV>
                <wp:extent cx="1828800" cy="6350"/>
                <wp:effectExtent l="0" t="0" r="4445" b="444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56.65pt;margin-top:119.65pt;width:2in;height: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" fillcolor="black" stroked="f">
                <w10:wrap anchorx="page"/>
              </v:rect>
            </w:pict>
          </mc:Fallback>
        </mc:AlternateConten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первой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ступени</w:t>
      </w:r>
      <w:r>
        <w:rPr>
          <w:b/>
          <w:i/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призванные</w:t>
      </w:r>
      <w:r>
        <w:rPr>
          <w:spacing w:val="1"/>
        </w:rPr>
        <w:t xml:space="preserve"> </w:t>
      </w:r>
      <w:r>
        <w:t>удовлетворять</w:t>
      </w:r>
      <w:r>
        <w:rPr>
          <w:spacing w:val="1"/>
        </w:rPr>
        <w:t xml:space="preserve"> </w:t>
      </w:r>
      <w:r>
        <w:t>повседневные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населения: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сады-ясли,</w:t>
      </w:r>
      <w:r>
        <w:rPr>
          <w:spacing w:val="1"/>
        </w:rPr>
        <w:t xml:space="preserve"> </w:t>
      </w:r>
      <w:r>
        <w:t>магазины,</w:t>
      </w:r>
      <w:r>
        <w:rPr>
          <w:spacing w:val="-67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торговли,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т.п.,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которых установлен нормами и составляет в среднем 300-500 м от дома при</w:t>
      </w:r>
      <w:r>
        <w:rPr>
          <w:spacing w:val="1"/>
        </w:rPr>
        <w:t xml:space="preserve"> </w:t>
      </w:r>
      <w:r>
        <w:t>затрате</w:t>
      </w:r>
      <w:r>
        <w:rPr>
          <w:spacing w:val="1"/>
        </w:rPr>
        <w:t xml:space="preserve"> </w:t>
      </w:r>
      <w:r>
        <w:t>времени 5-7 мин.</w:t>
      </w:r>
      <w:r>
        <w:rPr>
          <w:spacing w:val="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размещают</w:t>
      </w:r>
      <w:r>
        <w:rPr>
          <w:spacing w:val="3"/>
        </w:rPr>
        <w:t xml:space="preserve"> </w:t>
      </w:r>
      <w:r>
        <w:t>в микрорайонах.</w:t>
      </w:r>
    </w:p>
    <w:p w:rsidR="009F5A14" w:rsidRDefault="009F5A14" w:rsidP="009F5A14">
      <w:pPr>
        <w:spacing w:before="74"/>
        <w:ind w:left="232" w:right="714" w:firstLine="283"/>
        <w:rPr>
          <w:sz w:val="24"/>
        </w:rPr>
      </w:pPr>
      <w:r>
        <w:rPr>
          <w:sz w:val="24"/>
          <w:vertAlign w:val="superscript"/>
        </w:rPr>
        <w:t>5</w:t>
      </w:r>
      <w:r>
        <w:rPr>
          <w:sz w:val="24"/>
        </w:rPr>
        <w:t xml:space="preserve"> </w:t>
      </w:r>
      <w:r>
        <w:rPr>
          <w:b/>
          <w:sz w:val="24"/>
        </w:rPr>
        <w:t>Красные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линии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линии,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обозначают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территорий общего пользования, границы земельных участков, на которых расположены</w:t>
      </w:r>
      <w:r>
        <w:rPr>
          <w:spacing w:val="1"/>
          <w:sz w:val="24"/>
        </w:rPr>
        <w:t xml:space="preserve"> </w:t>
      </w:r>
      <w:r>
        <w:rPr>
          <w:sz w:val="24"/>
        </w:rPr>
        <w:t>сети инженерно-технического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обеспечения,</w:t>
      </w:r>
      <w:r>
        <w:rPr>
          <w:spacing w:val="2"/>
          <w:sz w:val="24"/>
        </w:rPr>
        <w:t xml:space="preserve"> </w:t>
      </w:r>
      <w:r>
        <w:rPr>
          <w:sz w:val="24"/>
        </w:rPr>
        <w:t>линии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электропередачи,</w:t>
      </w:r>
      <w:r>
        <w:rPr>
          <w:spacing w:val="1"/>
          <w:sz w:val="24"/>
        </w:rPr>
        <w:t xml:space="preserve"> </w:t>
      </w:r>
      <w:r>
        <w:rPr>
          <w:sz w:val="24"/>
        </w:rPr>
        <w:t>линии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трубопроводы, автомобильные дороги, железнодорожные линии и другие подобные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сооружения.</w:t>
      </w:r>
    </w:p>
    <w:p w:rsidR="009F5A14" w:rsidRDefault="009F5A14" w:rsidP="009F5A14">
      <w:pPr>
        <w:rPr>
          <w:sz w:val="24"/>
        </w:rPr>
        <w:sectPr w:rsidR="009F5A14">
          <w:pgSz w:w="11900" w:h="16820"/>
          <w:pgMar w:top="1000" w:right="580" w:bottom="280" w:left="900" w:header="699" w:footer="0" w:gutter="0"/>
          <w:cols w:space="720"/>
        </w:sectPr>
      </w:pPr>
    </w:p>
    <w:p w:rsidR="009F5A14" w:rsidRDefault="009F5A14" w:rsidP="009F5A14">
      <w:pPr>
        <w:pStyle w:val="a3"/>
        <w:ind w:left="0"/>
        <w:rPr>
          <w:sz w:val="20"/>
        </w:rPr>
      </w:pPr>
    </w:p>
    <w:p w:rsidR="009F5A14" w:rsidRDefault="009F5A14" w:rsidP="009F5A14">
      <w:pPr>
        <w:pStyle w:val="a3"/>
        <w:spacing w:before="4"/>
        <w:ind w:left="0"/>
        <w:rPr>
          <w:sz w:val="22"/>
        </w:rPr>
      </w:pPr>
    </w:p>
    <w:p w:rsidR="009F5A14" w:rsidRDefault="009F5A14" w:rsidP="009F5A14">
      <w:pPr>
        <w:pStyle w:val="a3"/>
        <w:spacing w:before="87" w:line="360" w:lineRule="auto"/>
        <w:ind w:right="551" w:firstLine="710"/>
        <w:jc w:val="both"/>
      </w:pPr>
      <w:r>
        <w:rPr>
          <w:b/>
          <w:i/>
        </w:rPr>
        <w:t xml:space="preserve">Ко второй ступени </w:t>
      </w:r>
      <w:r>
        <w:t>относятся учреждения, призванные удовлетворять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населения: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клубы,</w:t>
      </w:r>
      <w:r>
        <w:rPr>
          <w:spacing w:val="1"/>
        </w:rPr>
        <w:t xml:space="preserve"> </w:t>
      </w:r>
      <w:r>
        <w:t>кинотеатры,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спортивные сооружения и т.п., радиус доступности которых составляет 700-</w:t>
      </w:r>
      <w:r>
        <w:rPr>
          <w:spacing w:val="1"/>
        </w:rPr>
        <w:t xml:space="preserve"> </w:t>
      </w:r>
      <w:r>
        <w:t>1200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затратам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проезд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транспорте не более 15 минут. Такие учреждения размещают в центре жилого</w:t>
      </w:r>
      <w:r>
        <w:rPr>
          <w:spacing w:val="1"/>
        </w:rPr>
        <w:t xml:space="preserve"> </w:t>
      </w:r>
      <w:r>
        <w:t>района.</w:t>
      </w:r>
    </w:p>
    <w:p w:rsidR="009F5A14" w:rsidRDefault="009F5A14" w:rsidP="009F5A14">
      <w:pPr>
        <w:pStyle w:val="a3"/>
        <w:spacing w:before="1" w:line="360" w:lineRule="auto"/>
        <w:ind w:right="546" w:firstLine="710"/>
        <w:jc w:val="both"/>
      </w:pPr>
      <w:r>
        <w:rPr>
          <w:b/>
          <w:i/>
        </w:rPr>
        <w:t xml:space="preserve">К третьей ступени </w:t>
      </w:r>
      <w:r>
        <w:t>относятся учреждения эпизодического пользования:</w:t>
      </w:r>
      <w:r>
        <w:rPr>
          <w:spacing w:val="1"/>
        </w:rPr>
        <w:t xml:space="preserve"> </w:t>
      </w:r>
      <w:r>
        <w:t>административные,</w:t>
      </w:r>
      <w:r>
        <w:rPr>
          <w:spacing w:val="1"/>
        </w:rPr>
        <w:t xml:space="preserve"> </w:t>
      </w:r>
      <w:r>
        <w:t>культурно-бытовые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общегородского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главпочтамт,</w:t>
      </w:r>
      <w:r>
        <w:rPr>
          <w:spacing w:val="1"/>
        </w:rPr>
        <w:t xml:space="preserve"> </w:t>
      </w:r>
      <w:r>
        <w:t>театры,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магазины,</w:t>
      </w:r>
      <w:r>
        <w:rPr>
          <w:spacing w:val="1"/>
        </w:rPr>
        <w:t xml:space="preserve"> </w:t>
      </w:r>
      <w:r>
        <w:t>музеи.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затрачиваемое</w:t>
      </w:r>
      <w:r>
        <w:rPr>
          <w:spacing w:val="1"/>
        </w:rPr>
        <w:t xml:space="preserve"> </w:t>
      </w:r>
      <w:r>
        <w:t>населением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поездки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генеральных</w:t>
      </w:r>
      <w:r>
        <w:rPr>
          <w:spacing w:val="-4"/>
        </w:rPr>
        <w:t xml:space="preserve"> </w:t>
      </w:r>
      <w:r>
        <w:t>планов,</w:t>
      </w:r>
      <w:r>
        <w:rPr>
          <w:spacing w:val="4"/>
        </w:rPr>
        <w:t xml:space="preserve"> </w:t>
      </w:r>
      <w:r>
        <w:t>лимитируют</w:t>
      </w:r>
      <w:r>
        <w:rPr>
          <w:spacing w:val="-1"/>
        </w:rPr>
        <w:t xml:space="preserve"> </w:t>
      </w:r>
      <w:r>
        <w:t>в пределах</w:t>
      </w:r>
      <w:r>
        <w:rPr>
          <w:spacing w:val="-4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мин.</w:t>
      </w:r>
    </w:p>
    <w:p w:rsidR="009F5A14" w:rsidRDefault="009F5A14" w:rsidP="009F5A14">
      <w:pPr>
        <w:pStyle w:val="a3"/>
        <w:spacing w:line="360" w:lineRule="auto"/>
        <w:ind w:right="550" w:firstLine="710"/>
        <w:jc w:val="both"/>
      </w:pPr>
      <w:r>
        <w:t>Учреждения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промышленных</w:t>
      </w:r>
      <w:r>
        <w:rPr>
          <w:spacing w:val="1"/>
        </w:rPr>
        <w:t xml:space="preserve"> </w:t>
      </w:r>
      <w:r>
        <w:t>районах</w:t>
      </w:r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группы:</w:t>
      </w:r>
      <w:r>
        <w:rPr>
          <w:spacing w:val="1"/>
        </w:rPr>
        <w:t xml:space="preserve"> </w:t>
      </w:r>
      <w:r>
        <w:t>внутризаводские,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трудящиеся</w:t>
      </w:r>
      <w:r>
        <w:rPr>
          <w:spacing w:val="1"/>
        </w:rPr>
        <w:t xml:space="preserve"> </w:t>
      </w:r>
      <w:r>
        <w:t>пользуются,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выходя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пределы предприятия, и дома культуры, клубы, учебные центры, спортивные</w:t>
      </w:r>
      <w:r>
        <w:rPr>
          <w:spacing w:val="1"/>
        </w:rPr>
        <w:t xml:space="preserve"> </w:t>
      </w:r>
      <w:r>
        <w:t>комплексы,</w:t>
      </w:r>
      <w:r>
        <w:rPr>
          <w:spacing w:val="2"/>
        </w:rPr>
        <w:t xml:space="preserve"> </w:t>
      </w:r>
      <w:r>
        <w:t>которые</w:t>
      </w:r>
      <w:r>
        <w:rPr>
          <w:spacing w:val="3"/>
        </w:rPr>
        <w:t xml:space="preserve"> </w:t>
      </w:r>
      <w:r>
        <w:t>размещаются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предзаводской</w:t>
      </w:r>
      <w:proofErr w:type="spellEnd"/>
      <w:r>
        <w:t xml:space="preserve"> территории.</w:t>
      </w:r>
    </w:p>
    <w:p w:rsidR="009F5A14" w:rsidRDefault="009F5A14" w:rsidP="009F5A14">
      <w:pPr>
        <w:pStyle w:val="a3"/>
        <w:spacing w:line="360" w:lineRule="auto"/>
        <w:ind w:right="555" w:firstLine="710"/>
        <w:jc w:val="both"/>
      </w:pPr>
      <w:r>
        <w:t>Общественные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размещают</w:t>
      </w:r>
      <w:r>
        <w:rPr>
          <w:spacing w:val="1"/>
        </w:rPr>
        <w:t xml:space="preserve"> </w:t>
      </w:r>
      <w:r>
        <w:t>обслуживающие</w:t>
      </w:r>
      <w:r>
        <w:rPr>
          <w:spacing w:val="-67"/>
        </w:rPr>
        <w:t xml:space="preserve"> </w:t>
      </w:r>
      <w:r>
        <w:t xml:space="preserve">учреждения разного назначения, группируются в комплексы – </w:t>
      </w:r>
      <w:r>
        <w:rPr>
          <w:i/>
        </w:rPr>
        <w:t>общественные</w:t>
      </w:r>
      <w:r>
        <w:rPr>
          <w:i/>
          <w:spacing w:val="1"/>
        </w:rPr>
        <w:t xml:space="preserve"> </w:t>
      </w:r>
      <w:r>
        <w:rPr>
          <w:i/>
        </w:rPr>
        <w:t>центры</w:t>
      </w:r>
      <w:r>
        <w:rPr>
          <w:b/>
        </w:rPr>
        <w:t xml:space="preserve">. </w:t>
      </w:r>
      <w:r>
        <w:t>Их нельзя концентрировать только в центральной части города, это</w:t>
      </w:r>
      <w:r>
        <w:rPr>
          <w:spacing w:val="1"/>
        </w:rPr>
        <w:t xml:space="preserve"> </w:t>
      </w:r>
      <w:r>
        <w:t>повлечёт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перегрузку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потоками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пешеходов.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располагают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планировочных</w:t>
      </w:r>
      <w:r>
        <w:rPr>
          <w:spacing w:val="-4"/>
        </w:rPr>
        <w:t xml:space="preserve"> </w:t>
      </w:r>
      <w:r>
        <w:t>районов.</w:t>
      </w:r>
    </w:p>
    <w:p w:rsidR="000B4CFA" w:rsidRDefault="000B4CFA">
      <w:bookmarkStart w:id="0" w:name="_GoBack"/>
      <w:bookmarkEnd w:id="0"/>
    </w:p>
    <w:sectPr w:rsidR="000B4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173E01"/>
    <w:multiLevelType w:val="multilevel"/>
    <w:tmpl w:val="B15A4AAA"/>
    <w:lvl w:ilvl="0">
      <w:start w:val="9"/>
      <w:numFmt w:val="decimal"/>
      <w:lvlText w:val="%1"/>
      <w:lvlJc w:val="left"/>
      <w:pPr>
        <w:ind w:left="2886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88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upperRoman"/>
      <w:lvlText w:val="%3"/>
      <w:lvlJc w:val="left"/>
      <w:pPr>
        <w:ind w:left="232" w:hanging="23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55" w:hanging="2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3" w:hanging="2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1" w:hanging="2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2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6" w:hanging="2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23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C2"/>
    <w:rsid w:val="000B4CFA"/>
    <w:rsid w:val="009F5A14"/>
    <w:rsid w:val="00EA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F5A1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F5A14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F5A1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F5A14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F5A14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F5A1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F5A14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F5A1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F5A14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F5A14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739</Words>
  <Characters>4216</Characters>
  <Application>Microsoft Office Word</Application>
  <DocSecurity>0</DocSecurity>
  <Lines>35</Lines>
  <Paragraphs>9</Paragraphs>
  <ScaleCrop>false</ScaleCrop>
  <Company/>
  <LinksUpToDate>false</LinksUpToDate>
  <CharactersWithSpaces>4946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2</cp:revision>
  <dcterms:created xsi:type="dcterms:W3CDTF">2024-10-08T11:34:00Z</dcterms:created>
  <dcterms:modified xsi:type="dcterms:W3CDTF">2024-10-08T11:35:00Z</dcterms:modified>
</cp:coreProperties>
</file>